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9A" w:rsidRPr="00C87F0E" w:rsidRDefault="00C5639A" w:rsidP="00C5639A">
      <w:pPr>
        <w:widowControl/>
        <w:rPr>
          <w:rFonts w:ascii="Times New Roman" w:eastAsia="標楷體" w:hAnsi="Times New Roman" w:cs="Times New Roman"/>
          <w:b/>
        </w:rPr>
      </w:pPr>
      <w:bookmarkStart w:id="0" w:name="_GoBack"/>
      <w:r w:rsidRPr="00C87F0E">
        <w:rPr>
          <w:rFonts w:ascii="Times New Roman" w:eastAsia="標楷體" w:hAnsi="Times New Roman" w:cs="Times New Roman" w:hint="eastAsia"/>
          <w:b/>
          <w:sz w:val="28"/>
        </w:rPr>
        <w:t>【附件</w:t>
      </w:r>
      <w:r w:rsidRPr="00C87F0E">
        <w:rPr>
          <w:rFonts w:ascii="Times New Roman" w:eastAsia="標楷體" w:hAnsi="Times New Roman" w:cs="Times New Roman"/>
          <w:b/>
          <w:sz w:val="28"/>
        </w:rPr>
        <w:t>4</w:t>
      </w:r>
      <w:r w:rsidRPr="00C87F0E">
        <w:rPr>
          <w:rFonts w:ascii="Times New Roman" w:eastAsia="標楷體" w:hAnsi="Times New Roman" w:cs="Times New Roman" w:hint="eastAsia"/>
          <w:b/>
          <w:sz w:val="28"/>
        </w:rPr>
        <w:t>】</w:t>
      </w:r>
    </w:p>
    <w:bookmarkEnd w:id="0"/>
    <w:p w:rsidR="00C5639A" w:rsidRPr="00C87F0E" w:rsidRDefault="00C5639A" w:rsidP="00C5639A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C87F0E">
        <w:rPr>
          <w:rFonts w:ascii="Times New Roman" w:eastAsia="標楷體" w:hAnsi="Times New Roman" w:cs="Times New Roman"/>
          <w:b/>
          <w:sz w:val="36"/>
        </w:rPr>
        <w:t>「</w:t>
      </w:r>
      <w:r w:rsidRPr="00C87F0E">
        <w:rPr>
          <w:rFonts w:ascii="Times New Roman" w:eastAsia="標楷體" w:hAnsi="Times New Roman" w:cs="Times New Roman" w:hint="eastAsia"/>
          <w:b/>
          <w:sz w:val="36"/>
        </w:rPr>
        <w:t>2019</w:t>
      </w:r>
      <w:r w:rsidRPr="00C87F0E">
        <w:rPr>
          <w:rFonts w:ascii="Times New Roman" w:eastAsia="標楷體" w:hAnsi="Times New Roman" w:cs="Times New Roman" w:hint="eastAsia"/>
          <w:b/>
          <w:sz w:val="36"/>
        </w:rPr>
        <w:t>華語文語料庫數位教學應用競賽</w:t>
      </w:r>
      <w:r w:rsidRPr="00C87F0E">
        <w:rPr>
          <w:rFonts w:ascii="標楷體" w:eastAsia="標楷體" w:hAnsi="標楷體"/>
          <w:b/>
          <w:sz w:val="36"/>
        </w:rPr>
        <w:t>」</w:t>
      </w:r>
    </w:p>
    <w:p w:rsidR="00C5639A" w:rsidRPr="00C87F0E" w:rsidRDefault="00C5639A" w:rsidP="00C5639A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C87F0E">
        <w:rPr>
          <w:rFonts w:ascii="標楷體" w:eastAsia="標楷體" w:hAnsi="標楷體" w:hint="eastAsia"/>
          <w:b/>
          <w:sz w:val="36"/>
        </w:rPr>
        <w:t>教學成效評估表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C5639A" w:rsidTr="00C3020A">
        <w:trPr>
          <w:trHeight w:val="311"/>
        </w:trPr>
        <w:tc>
          <w:tcPr>
            <w:tcW w:w="2830" w:type="dxa"/>
            <w:vAlign w:val="center"/>
          </w:tcPr>
          <w:p w:rsidR="00C5639A" w:rsidRPr="00886619" w:rsidRDefault="00C5639A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評估面向</w:t>
            </w:r>
          </w:p>
        </w:tc>
        <w:tc>
          <w:tcPr>
            <w:tcW w:w="5466" w:type="dxa"/>
            <w:vAlign w:val="center"/>
          </w:tcPr>
          <w:p w:rsidR="00C5639A" w:rsidRPr="00886619" w:rsidRDefault="00C5639A" w:rsidP="00C3020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</w:pPr>
            <w:r w:rsidRPr="00284E31">
              <w:rPr>
                <w:rFonts w:ascii="Times New Roman" w:eastAsia="標楷體" w:hAnsi="Times New Roman" w:cs="Times New Roman" w:hint="eastAsia"/>
                <w:b/>
                <w:sz w:val="32"/>
              </w:rPr>
              <w:t>說明</w:t>
            </w:r>
          </w:p>
        </w:tc>
      </w:tr>
      <w:tr w:rsidR="00C5639A" w:rsidTr="00C3020A">
        <w:trPr>
          <w:trHeight w:val="2154"/>
        </w:trPr>
        <w:tc>
          <w:tcPr>
            <w:tcW w:w="2830" w:type="dxa"/>
            <w:vAlign w:val="center"/>
          </w:tcPr>
          <w:p w:rsidR="00C5639A" w:rsidRPr="00886619" w:rsidRDefault="00C5639A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教學主題</w:t>
            </w:r>
          </w:p>
        </w:tc>
        <w:tc>
          <w:tcPr>
            <w:tcW w:w="5466" w:type="dxa"/>
            <w:vAlign w:val="center"/>
          </w:tcPr>
          <w:p w:rsidR="00C5639A" w:rsidRPr="00886619" w:rsidRDefault="00C5639A" w:rsidP="00C3020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</w:pPr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主題及</w:t>
            </w:r>
            <w:r w:rsidRPr="00941A18"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背景動機</w:t>
            </w:r>
            <w:r w:rsidRPr="00941A18"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  <w:t>描述</w:t>
            </w:r>
          </w:p>
        </w:tc>
      </w:tr>
      <w:tr w:rsidR="00C5639A" w:rsidTr="00C3020A">
        <w:trPr>
          <w:trHeight w:val="2579"/>
        </w:trPr>
        <w:tc>
          <w:tcPr>
            <w:tcW w:w="2830" w:type="dxa"/>
            <w:vAlign w:val="center"/>
          </w:tcPr>
          <w:p w:rsidR="00C5639A" w:rsidRPr="00C87F0E" w:rsidRDefault="00C5639A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87F0E">
              <w:rPr>
                <w:rFonts w:ascii="Times New Roman" w:eastAsia="標楷體" w:hAnsi="Times New Roman" w:cs="Times New Roman" w:hint="eastAsia"/>
                <w:sz w:val="32"/>
              </w:rPr>
              <w:t>教學成效評估</w:t>
            </w:r>
          </w:p>
        </w:tc>
        <w:tc>
          <w:tcPr>
            <w:tcW w:w="5466" w:type="dxa"/>
            <w:vAlign w:val="center"/>
          </w:tcPr>
          <w:p w:rsidR="00C5639A" w:rsidRPr="00886619" w:rsidRDefault="00C5639A" w:rsidP="00C3020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包含評估方法、使用評估工具及具體成效等</w:t>
            </w:r>
          </w:p>
        </w:tc>
      </w:tr>
      <w:tr w:rsidR="00C5639A" w:rsidTr="00C3020A">
        <w:trPr>
          <w:trHeight w:val="2874"/>
        </w:trPr>
        <w:tc>
          <w:tcPr>
            <w:tcW w:w="2830" w:type="dxa"/>
            <w:vAlign w:val="center"/>
          </w:tcPr>
          <w:p w:rsidR="00C5639A" w:rsidRPr="00C87F0E" w:rsidRDefault="00C5639A" w:rsidP="00C302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87F0E">
              <w:rPr>
                <w:rFonts w:ascii="Times New Roman" w:eastAsia="標楷體" w:hAnsi="Times New Roman" w:cs="Times New Roman" w:hint="eastAsia"/>
                <w:sz w:val="32"/>
              </w:rPr>
              <w:t>本院華語文標準體系及語料庫應用</w:t>
            </w:r>
          </w:p>
        </w:tc>
        <w:tc>
          <w:tcPr>
            <w:tcW w:w="5466" w:type="dxa"/>
            <w:vAlign w:val="center"/>
          </w:tcPr>
          <w:p w:rsidR="00C5639A" w:rsidRPr="00886619" w:rsidRDefault="00C5639A" w:rsidP="00C3020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D0CECE" w:themeColor="background2" w:themeShade="E6"/>
                <w:sz w:val="32"/>
              </w:rPr>
            </w:pPr>
            <w:r w:rsidRPr="00941A18"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如何</w:t>
            </w:r>
            <w:r w:rsidRPr="00941A18"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應用本院</w:t>
            </w:r>
            <w:r>
              <w:rPr>
                <w:rFonts w:ascii="Times New Roman" w:eastAsia="標楷體" w:hAnsi="Times New Roman" w:cs="Times New Roman" w:hint="eastAsia"/>
                <w:color w:val="D0CECE" w:themeColor="background2" w:themeShade="E6"/>
                <w:sz w:val="32"/>
              </w:rPr>
              <w:t>華語文標準體系或語料庫，提供使用建議</w:t>
            </w:r>
          </w:p>
        </w:tc>
      </w:tr>
    </w:tbl>
    <w:p w:rsidR="00E71741" w:rsidRPr="00C5639A" w:rsidRDefault="00E71741"/>
    <w:sectPr w:rsidR="00E71741" w:rsidRPr="00C56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9A"/>
    <w:rsid w:val="00C5639A"/>
    <w:rsid w:val="00E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A474E-536F-4674-B3EE-C1DDB2F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2019-04-30T01:43:00Z</dcterms:created>
  <dcterms:modified xsi:type="dcterms:W3CDTF">2019-04-30T01:44:00Z</dcterms:modified>
</cp:coreProperties>
</file>